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杭银理财幸福99半年添益2001期理财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Z7002221000170</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杭银理财幸福99半年添益2001期理财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杭银理财幸福99半年添益2001期理财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杭银理财幸福99半年添益2001期理财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杭银理财幸福99半年添益2001期理财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杭银理财幸福99半年添益2001期理财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杭银理财幸福99半年添益2001期理财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杭银理财幸福99半年添益2001期理财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半年添益2001期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TYG6M2001</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Z7002221000170</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A份额（销售代码〖TYG6M2001〗）：普通个人投资者和机构客户。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B份额（销售代码〖TYG6M2001B〗）：普通个人投资者和机构客户。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W份额（销售代码〖TYG6M2001W〗）：普通个人投资者和机构客户。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ZA份额（自动赎回）（销售代码〖TYG6M2001ZA〗）：普通个人投资者和机构客户。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ZM份额（销售名称：杭银理财幸福99半年添益2001期理财ZM款自动赎回（天府·优选））（销售代码〖TYG6M2001ZM〗）：普通个人投资者和机构客户。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每半年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color w:val="000000"/>
                <w:kern w:val="2"/>
                <w:sz w:val="21"/>
                <w:szCs w:val="21"/>
                <w:lang w:val="en-US" w:eastAsia="zh-CN" w:bidi="ar"/>
              </w:rPr>
              <w:t>（ZA、ZM份</w:t>
            </w:r>
            <w:r>
              <w:rPr>
                <w:rFonts w:hint="eastAsia" w:ascii="宋体" w:hAnsi="宋体" w:cs="宋体"/>
                <w:color w:val="000000"/>
                <w:kern w:val="2"/>
                <w:sz w:val="21"/>
                <w:szCs w:val="21"/>
                <w:lang w:val="en-US" w:eastAsia="zh-CN" w:bidi="ar"/>
              </w:rPr>
              <w:t>额无</w:t>
            </w:r>
            <w:r>
              <w:rPr>
                <w:rFonts w:hint="eastAsia" w:ascii="宋体" w:hAnsi="宋体" w:eastAsia="宋体" w:cs="宋体"/>
                <w:color w:val="000000"/>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本理财计划〖W份额〗业绩比较基准为〖中国人民银行公布的1年期定期存款利率+0.1%〗（年化）。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南洋商业银行（中国）有限公司</w:t>
            </w:r>
          </w:p>
        </w:tc>
        <w:tc>
          <w:tcPr>
            <w:tcW w:w="1200" w:type="dxa"/>
            <w:vAlign w:val="center"/>
          </w:tcPr>
          <w:p>
            <w:pPr>
              <w:jc w:val="left"/>
            </w:pPr>
            <w:r>
              <w:t>住所</w:t>
            </w:r>
          </w:p>
        </w:tc>
        <w:tc>
          <w:tcPr>
            <w:tcW w:w="3800" w:type="dxa"/>
            <w:vAlign w:val="center"/>
          </w:tcPr>
          <w:p>
            <w:pPr>
              <w:jc w:val="center"/>
            </w:pPr>
            <w:r>
              <w:t>南京市建邺区江山大街88号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025-86775446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太原农村商业银行股份有限公司</w:t>
            </w:r>
          </w:p>
        </w:tc>
        <w:tc>
          <w:tcPr>
            <w:tcW w:w="1200" w:type="dxa"/>
            <w:vAlign w:val="center"/>
          </w:tcPr>
          <w:p>
            <w:pPr>
              <w:jc w:val="left"/>
            </w:pPr>
            <w:r>
              <w:t>住所</w:t>
            </w:r>
          </w:p>
        </w:tc>
        <w:tc>
          <w:tcPr>
            <w:tcW w:w="3800" w:type="dxa"/>
            <w:vAlign w:val="center"/>
          </w:tcPr>
          <w:p>
            <w:pPr>
              <w:jc w:val="center"/>
            </w:pPr>
            <w:r>
              <w:t>太原市小店区学府街126号C座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济宁银行股份有限公司</w:t>
            </w:r>
          </w:p>
        </w:tc>
        <w:tc>
          <w:tcPr>
            <w:tcW w:w="1200" w:type="dxa"/>
            <w:vAlign w:val="center"/>
          </w:tcPr>
          <w:p>
            <w:pPr>
              <w:jc w:val="left"/>
            </w:pPr>
            <w:r>
              <w:t>住所</w:t>
            </w:r>
          </w:p>
        </w:tc>
        <w:tc>
          <w:tcPr>
            <w:tcW w:w="3800" w:type="dxa"/>
            <w:vAlign w:val="center"/>
          </w:tcPr>
          <w:p>
            <w:pPr>
              <w:jc w:val="center"/>
            </w:pPr>
            <w:r>
              <w:t>济宁市金宇路6号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0537-2895669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rPr>
        <w:color w:val="000000"/>
      </w:rPr>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8">
    <w:nsid w:val="F574F5B6"/>
    <w:multiLevelType w:val="singleLevel"/>
    <w:tmpl w:val="F574F5B6"/>
    <w:lvl w:ilvl="0" w:tentative="0">
      <w:start w:val="1"/>
      <w:numFmt w:val="decimal"/>
      <w:suff w:val="nothing"/>
      <w:lvlText w:val="（%1）"/>
      <w:lvlJc w:val="left"/>
      <w:rPr>
        <w:color w:val="000000"/>
      </w:rPr>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9">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0">
    <w:nsid w:val="5BA91325"/>
    <w:multiLevelType w:val="singleLevel"/>
    <w:tmpl w:val="5BA91325"/>
    <w:lvl w:ilvl="0" w:tentative="0">
      <w:start w:val="1"/>
      <w:numFmt w:val="decimal"/>
      <w:suff w:val="nothing"/>
      <w:lvlText w:val="（%1）"/>
      <w:lvlJc w:val="left"/>
      <w:rPr>
        <w:color w:val="000000"/>
      </w:rPr>
    </w:lvl>
  </w:abstractNum>
  <w:abstractNum w:abstractNumId="51">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2">
    <w:nsid w:val="69C07A9C"/>
    <w:multiLevelType w:val="singleLevel"/>
    <w:tmpl w:val="69C07A9C"/>
    <w:lvl w:ilvl="0" w:tentative="0">
      <w:start w:val="1"/>
      <w:numFmt w:val="lowerLetter"/>
      <w:suff w:val="space"/>
      <w:lvlText w:val="%1."/>
      <w:lvlJc w:val="left"/>
      <w:rPr>
        <w:color w:val="00000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316B00"/>
    <w:rsid w:val="005E72A2"/>
    <w:rsid w:val="00EE55AC"/>
    <w:rsid w:val="0226402A"/>
    <w:rsid w:val="02266A4E"/>
    <w:rsid w:val="0233240B"/>
    <w:rsid w:val="03AE1ACD"/>
    <w:rsid w:val="05305490"/>
    <w:rsid w:val="05D650B2"/>
    <w:rsid w:val="05DE6E8D"/>
    <w:rsid w:val="05E42C31"/>
    <w:rsid w:val="07506656"/>
    <w:rsid w:val="0771041F"/>
    <w:rsid w:val="089F06F0"/>
    <w:rsid w:val="08B13F9C"/>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CCA7C94"/>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251969"/>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697CE9"/>
    <w:rsid w:val="758B30E4"/>
    <w:rsid w:val="75F42331"/>
    <w:rsid w:val="761F7C3C"/>
    <w:rsid w:val="76683D2A"/>
    <w:rsid w:val="76C62D9E"/>
    <w:rsid w:val="779F8057"/>
    <w:rsid w:val="78244617"/>
    <w:rsid w:val="7A1E6CB6"/>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41130</Words>
  <Characters>44181</Characters>
  <Lines>1</Lines>
  <Paragraphs>1</Paragraphs>
  <TotalTime>11</TotalTime>
  <ScaleCrop>false</ScaleCrop>
  <LinksUpToDate>false</LinksUpToDate>
  <CharactersWithSpaces>44529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2026-08-11T02:39:51Z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